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DC664" w14:textId="3AF3B06D" w:rsidR="000D2671" w:rsidRDefault="000D2671">
      <w:pPr>
        <w:rPr>
          <w:rFonts w:ascii="Cambria" w:hAnsi="Cambria"/>
          <w:b/>
          <w:bCs/>
        </w:rPr>
      </w:pPr>
      <w:r>
        <w:rPr>
          <w:b/>
          <w:noProof/>
        </w:rPr>
        <w:drawing>
          <wp:inline distT="0" distB="0" distL="0" distR="0" wp14:anchorId="23ACDD32" wp14:editId="39AE7E3D">
            <wp:extent cx="1509311" cy="437887"/>
            <wp:effectExtent l="0" t="0" r="254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tec-logo-PM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0843" cy="452838"/>
                    </a:xfrm>
                    <a:prstGeom prst="rect">
                      <a:avLst/>
                    </a:prstGeom>
                  </pic:spPr>
                </pic:pic>
              </a:graphicData>
            </a:graphic>
          </wp:inline>
        </w:drawing>
      </w:r>
      <w:r>
        <w:tab/>
      </w:r>
      <w:r>
        <w:tab/>
      </w:r>
      <w:r>
        <w:tab/>
      </w:r>
      <w:r>
        <w:rPr>
          <w:rFonts w:ascii="Cambria" w:hAnsi="Cambria"/>
          <w:b/>
        </w:rPr>
        <w:t>ZUR SOFORTIGEN VERÖFFENTLICHUNG</w:t>
      </w:r>
    </w:p>
    <w:p w14:paraId="690AB098" w14:textId="114A0023" w:rsidR="000D2671" w:rsidRDefault="000D2671">
      <w:pPr>
        <w:rPr>
          <w:rFonts w:ascii="Cambria" w:hAnsi="Cambria"/>
        </w:rPr>
      </w:pPr>
      <w:r>
        <w:rPr>
          <w:rFonts w:ascii="Cambria" w:hAnsi="Cambria"/>
          <w:b/>
        </w:rPr>
        <w:t xml:space="preserve">KONTAKT:  </w:t>
      </w:r>
      <w:r>
        <w:rPr>
          <w:rFonts w:ascii="Cambria" w:hAnsi="Cambria"/>
        </w:rPr>
        <w:t xml:space="preserve">Steve </w:t>
      </w:r>
      <w:proofErr w:type="spellStart"/>
      <w:r>
        <w:rPr>
          <w:rFonts w:ascii="Cambria" w:hAnsi="Cambria"/>
        </w:rPr>
        <w:t>McGeary</w:t>
      </w:r>
      <w:proofErr w:type="spellEnd"/>
      <w:r>
        <w:rPr>
          <w:rFonts w:ascii="Cambria" w:hAnsi="Cambria"/>
        </w:rPr>
        <w:t xml:space="preserve">  |  Steve </w:t>
      </w:r>
      <w:hyperlink r:id="rId6" w:history="1">
        <w:r>
          <w:rPr>
            <w:rStyle w:val="Hyperlink"/>
            <w:rFonts w:ascii="Cambria" w:hAnsi="Cambria"/>
          </w:rPr>
          <w:t>McGeary@samtec.com</w:t>
        </w:r>
      </w:hyperlink>
      <w:r>
        <w:rPr>
          <w:rFonts w:ascii="Cambria" w:hAnsi="Cambria"/>
        </w:rPr>
        <w:t xml:space="preserve">  |  +1 812-944-6733</w:t>
      </w:r>
    </w:p>
    <w:p w14:paraId="5EF3F629" w14:textId="50376C9E" w:rsidR="000D2671" w:rsidRDefault="000D2671">
      <w:pPr>
        <w:rPr>
          <w:rFonts w:ascii="Cambria" w:hAnsi="Cambria"/>
        </w:rPr>
      </w:pPr>
    </w:p>
    <w:p w14:paraId="794ECE8C" w14:textId="032948D3" w:rsidR="000D2671" w:rsidRPr="000D2671" w:rsidRDefault="000D2671">
      <w:pPr>
        <w:rPr>
          <w:rFonts w:ascii="Cambria" w:hAnsi="Cambria"/>
          <w:b/>
          <w:bCs/>
        </w:rPr>
      </w:pPr>
      <w:r>
        <w:rPr>
          <w:rFonts w:ascii="Cambria" w:hAnsi="Cambria"/>
          <w:b/>
        </w:rPr>
        <w:t>März 2021</w:t>
      </w:r>
    </w:p>
    <w:p w14:paraId="3CFDAF6D" w14:textId="7031AE20" w:rsidR="000D2671" w:rsidRPr="000D2671" w:rsidRDefault="000D2671">
      <w:pPr>
        <w:rPr>
          <w:rFonts w:ascii="Cambria" w:hAnsi="Cambria"/>
        </w:rPr>
      </w:pPr>
    </w:p>
    <w:p w14:paraId="2E6D193F" w14:textId="49655D63" w:rsidR="002249AE" w:rsidRPr="002F18DA" w:rsidRDefault="001D2DB6">
      <w:pPr>
        <w:rPr>
          <w:rFonts w:ascii="Cambria" w:hAnsi="Cambria"/>
          <w:b/>
          <w:bCs/>
          <w:sz w:val="28"/>
          <w:szCs w:val="28"/>
        </w:rPr>
      </w:pPr>
      <w:proofErr w:type="spellStart"/>
      <w:r>
        <w:rPr>
          <w:rFonts w:ascii="Cambria" w:hAnsi="Cambria"/>
          <w:b/>
          <w:sz w:val="28"/>
        </w:rPr>
        <w:t>Lötfrei</w:t>
      </w:r>
      <w:proofErr w:type="spellEnd"/>
      <w:r>
        <w:rPr>
          <w:rFonts w:ascii="Cambria" w:hAnsi="Cambria"/>
          <w:b/>
          <w:sz w:val="28"/>
        </w:rPr>
        <w:t xml:space="preserve"> oberflächenmontierbare </w:t>
      </w:r>
      <w:proofErr w:type="spellStart"/>
      <w:r>
        <w:rPr>
          <w:rFonts w:ascii="Cambria" w:hAnsi="Cambria"/>
          <w:b/>
          <w:sz w:val="28"/>
        </w:rPr>
        <w:t>Koax</w:t>
      </w:r>
      <w:proofErr w:type="spellEnd"/>
      <w:r>
        <w:rPr>
          <w:rFonts w:ascii="Cambria" w:hAnsi="Cambria"/>
          <w:b/>
          <w:sz w:val="28"/>
        </w:rPr>
        <w:t xml:space="preserve">-Leiterplattensteckverbinder von </w:t>
      </w:r>
      <w:proofErr w:type="spellStart"/>
      <w:r>
        <w:rPr>
          <w:rFonts w:ascii="Cambria" w:hAnsi="Cambria"/>
          <w:b/>
          <w:sz w:val="28"/>
        </w:rPr>
        <w:t>Samtec</w:t>
      </w:r>
      <w:proofErr w:type="spellEnd"/>
      <w:r>
        <w:rPr>
          <w:rFonts w:ascii="Cambria" w:hAnsi="Cambria"/>
          <w:b/>
          <w:sz w:val="28"/>
        </w:rPr>
        <w:t xml:space="preserve"> machen 65 GHz möglich</w:t>
      </w:r>
    </w:p>
    <w:p w14:paraId="672A6659" w14:textId="0E458835" w:rsidR="001D2DB6" w:rsidRDefault="001D2DB6"/>
    <w:p w14:paraId="1C871067" w14:textId="326EBA5D" w:rsidR="000D2671" w:rsidRPr="002F18DA" w:rsidRDefault="000D2671">
      <w:pPr>
        <w:rPr>
          <w:rFonts w:ascii="Cambria" w:hAnsi="Cambria"/>
          <w:b/>
          <w:bCs/>
        </w:rPr>
      </w:pPr>
      <w:r>
        <w:rPr>
          <w:rFonts w:ascii="Cambria" w:hAnsi="Cambria"/>
          <w:b/>
        </w:rPr>
        <w:t>A</w:t>
      </w:r>
      <w:r w:rsidR="00137639">
        <w:rPr>
          <w:rFonts w:ascii="Cambria" w:hAnsi="Cambria"/>
          <w:b/>
        </w:rPr>
        <w:t>uch</w:t>
      </w:r>
      <w:r>
        <w:rPr>
          <w:rFonts w:ascii="Cambria" w:hAnsi="Cambria"/>
          <w:b/>
        </w:rPr>
        <w:t xml:space="preserve"> </w:t>
      </w:r>
      <w:r w:rsidR="00137639">
        <w:rPr>
          <w:rFonts w:ascii="Cambria" w:hAnsi="Cambria"/>
          <w:b/>
        </w:rPr>
        <w:t xml:space="preserve">als </w:t>
      </w:r>
      <w:r>
        <w:rPr>
          <w:rFonts w:ascii="Cambria" w:hAnsi="Cambria"/>
          <w:b/>
        </w:rPr>
        <w:t>1,85</w:t>
      </w:r>
      <w:r w:rsidR="00137639">
        <w:rPr>
          <w:rFonts w:ascii="Cambria" w:hAnsi="Cambria"/>
          <w:b/>
        </w:rPr>
        <w:t>-,</w:t>
      </w:r>
      <w:r>
        <w:rPr>
          <w:rFonts w:ascii="Cambria" w:hAnsi="Cambria"/>
          <w:b/>
        </w:rPr>
        <w:t xml:space="preserve"> 2,40</w:t>
      </w:r>
      <w:r w:rsidR="00137639">
        <w:rPr>
          <w:rFonts w:ascii="Cambria" w:hAnsi="Cambria"/>
          <w:b/>
        </w:rPr>
        <w:t>- und</w:t>
      </w:r>
      <w:r>
        <w:rPr>
          <w:rFonts w:ascii="Cambria" w:hAnsi="Cambria"/>
          <w:b/>
        </w:rPr>
        <w:t xml:space="preserve"> 2,92</w:t>
      </w:r>
      <w:r w:rsidR="00137639">
        <w:rPr>
          <w:rFonts w:ascii="Cambria" w:hAnsi="Cambria"/>
          <w:b/>
        </w:rPr>
        <w:t>-</w:t>
      </w:r>
      <w:r>
        <w:rPr>
          <w:rFonts w:ascii="Cambria" w:hAnsi="Cambria"/>
          <w:b/>
        </w:rPr>
        <w:t>mm</w:t>
      </w:r>
      <w:r w:rsidR="00137639">
        <w:rPr>
          <w:rFonts w:ascii="Cambria" w:hAnsi="Cambria"/>
          <w:b/>
        </w:rPr>
        <w:t>-Steckverbinder erhältlich</w:t>
      </w:r>
    </w:p>
    <w:p w14:paraId="3242DF57" w14:textId="77777777" w:rsidR="000D2671" w:rsidRDefault="000D2671"/>
    <w:p w14:paraId="2652F343" w14:textId="1ADD878D" w:rsidR="000D2671" w:rsidRDefault="001D2DB6" w:rsidP="00054198">
      <w:pPr>
        <w:rPr>
          <w:rFonts w:ascii="Cambria" w:hAnsi="Cambria"/>
        </w:rPr>
      </w:pPr>
      <w:proofErr w:type="spellStart"/>
      <w:r>
        <w:rPr>
          <w:rFonts w:ascii="Cambria" w:hAnsi="Cambria"/>
        </w:rPr>
        <w:t>Samtec</w:t>
      </w:r>
      <w:proofErr w:type="spellEnd"/>
      <w:r>
        <w:rPr>
          <w:rFonts w:ascii="Cambria" w:hAnsi="Cambria"/>
        </w:rPr>
        <w:t xml:space="preserve"> bietet jetzt schraubbare Leiterplattensteckverbinder für Mikrowellen-Anwendungen bis 65 GHz an. Die </w:t>
      </w:r>
      <w:proofErr w:type="spellStart"/>
      <w:r>
        <w:rPr>
          <w:rFonts w:ascii="Cambria" w:hAnsi="Cambria"/>
        </w:rPr>
        <w:t>lötfreie</w:t>
      </w:r>
      <w:proofErr w:type="spellEnd"/>
      <w:r>
        <w:rPr>
          <w:rFonts w:ascii="Cambria" w:hAnsi="Cambria"/>
        </w:rPr>
        <w:t xml:space="preserve"> und gerade Ausführung ermöglicht eine unkomplizierte, lösbare sowie kosteneffektive Montage auf der Leiterplatte. Die Steckverbinder sind u. a. in 1,85 mm (65 GHz), 2,40 mm (50 GHz) und 2,92 mm (40 GHz) mit der Option Mikrostreifen oder Streifenleitung erhältlich. </w:t>
      </w:r>
    </w:p>
    <w:p w14:paraId="75D92284" w14:textId="77777777" w:rsidR="000D2671" w:rsidRDefault="000D2671" w:rsidP="00054198">
      <w:pPr>
        <w:rPr>
          <w:rFonts w:ascii="Cambria" w:hAnsi="Cambria"/>
        </w:rPr>
      </w:pPr>
    </w:p>
    <w:p w14:paraId="4BF4617D" w14:textId="3FA5FD25" w:rsidR="00054198" w:rsidRPr="000D2671" w:rsidRDefault="00054198" w:rsidP="00054198">
      <w:pPr>
        <w:rPr>
          <w:rFonts w:ascii="Cambria" w:hAnsi="Cambria"/>
        </w:rPr>
      </w:pPr>
      <w:r>
        <w:rPr>
          <w:rFonts w:ascii="Cambria" w:hAnsi="Cambria"/>
        </w:rPr>
        <w:t>Die Schraubverriegelung sorgt bei höchster mechanischer Stabilität für überlegene Wiederholbarkeit. Passende Kabelkonfektionen gehören ebenfalls zum Angebot. Die 1,35-mm-Ausführung für bis zu 90 GHz folgt bald.</w:t>
      </w:r>
    </w:p>
    <w:p w14:paraId="0A37501D" w14:textId="3AC9B2A3" w:rsidR="00581DF0" w:rsidRDefault="00581DF0" w:rsidP="00054198">
      <w:pPr>
        <w:rPr>
          <w:rFonts w:ascii="Cambria" w:hAnsi="Cambria"/>
        </w:rPr>
      </w:pPr>
    </w:p>
    <w:p w14:paraId="6A3F692A" w14:textId="39ED2F5C" w:rsidR="00581DF0" w:rsidRPr="000D2671" w:rsidRDefault="000D2671" w:rsidP="00054198">
      <w:pPr>
        <w:rPr>
          <w:rFonts w:ascii="Cambria" w:hAnsi="Cambria"/>
        </w:rPr>
      </w:pPr>
      <w:r>
        <w:rPr>
          <w:rFonts w:ascii="Cambria" w:hAnsi="Cambria"/>
        </w:rPr>
        <w:t xml:space="preserve">Weitere Informationen finden Sie unter:  </w:t>
      </w:r>
      <w:hyperlink r:id="rId7" w:history="1">
        <w:r>
          <w:rPr>
            <w:rStyle w:val="Hyperlink"/>
            <w:rFonts w:ascii="Cambria" w:hAnsi="Cambria"/>
          </w:rPr>
          <w:t>samtec.com/</w:t>
        </w:r>
        <w:proofErr w:type="spellStart"/>
        <w:r>
          <w:rPr>
            <w:rStyle w:val="Hyperlink"/>
            <w:rFonts w:ascii="Cambria" w:hAnsi="Cambria"/>
          </w:rPr>
          <w:t>PrecisionRF</w:t>
        </w:r>
        <w:proofErr w:type="spellEnd"/>
      </w:hyperlink>
    </w:p>
    <w:p w14:paraId="5DAB6C7B" w14:textId="77777777" w:rsidR="00581DF0" w:rsidRPr="000D2671" w:rsidRDefault="00581DF0" w:rsidP="00054198">
      <w:pPr>
        <w:rPr>
          <w:rFonts w:ascii="Cambria" w:hAnsi="Cambria"/>
        </w:rPr>
      </w:pPr>
    </w:p>
    <w:p w14:paraId="3E637C0A" w14:textId="73260066" w:rsidR="000D2671" w:rsidRPr="002F18DA" w:rsidRDefault="000D2671" w:rsidP="002F18DA">
      <w:pPr>
        <w:rPr>
          <w:rFonts w:ascii="Cambria" w:hAnsi="Cambria"/>
          <w:b/>
          <w:bCs/>
          <w:u w:val="single"/>
        </w:rPr>
      </w:pPr>
      <w:r>
        <w:rPr>
          <w:rFonts w:ascii="Cambria" w:hAnsi="Cambria"/>
          <w:b/>
          <w:u w:val="single"/>
        </w:rPr>
        <w:t xml:space="preserve">Über </w:t>
      </w:r>
      <w:proofErr w:type="spellStart"/>
      <w:r>
        <w:rPr>
          <w:rFonts w:ascii="Cambria" w:hAnsi="Cambria"/>
          <w:b/>
          <w:u w:val="single"/>
        </w:rPr>
        <w:t>Samtec</w:t>
      </w:r>
      <w:proofErr w:type="spellEnd"/>
      <w:r>
        <w:rPr>
          <w:rFonts w:ascii="Cambria" w:hAnsi="Cambria"/>
          <w:b/>
          <w:u w:val="single"/>
        </w:rPr>
        <w:t>:</w:t>
      </w:r>
    </w:p>
    <w:p w14:paraId="44EAFD9C" w14:textId="77777777" w:rsidR="00AC61C7" w:rsidRPr="002F18DA" w:rsidRDefault="00AC61C7" w:rsidP="002F18DA">
      <w:pPr>
        <w:rPr>
          <w:rFonts w:ascii="Cambria" w:hAnsi="Cambria"/>
        </w:rPr>
      </w:pPr>
    </w:p>
    <w:p w14:paraId="60DFB6F3" w14:textId="5BC8826B" w:rsidR="002F18DA" w:rsidRDefault="002F18DA" w:rsidP="002F18DA">
      <w:pPr>
        <w:rPr>
          <w:rFonts w:ascii="Cambria" w:hAnsi="Cambria" w:cs="Arial"/>
          <w:shd w:val="clear" w:color="auto" w:fill="FFFFFF"/>
        </w:rPr>
      </w:pPr>
      <w:r>
        <w:rPr>
          <w:rFonts w:ascii="Cambria" w:hAnsi="Cambria"/>
          <w:shd w:val="clear" w:color="auto" w:fill="FFFFFF"/>
        </w:rPr>
        <w:t xml:space="preserve">Das 1976 gegründete Privatunternehmen </w:t>
      </w:r>
      <w:proofErr w:type="spellStart"/>
      <w:r>
        <w:rPr>
          <w:rFonts w:ascii="Cambria" w:hAnsi="Cambria"/>
          <w:shd w:val="clear" w:color="auto" w:fill="FFFFFF"/>
        </w:rPr>
        <w:t>Samtec</w:t>
      </w:r>
      <w:proofErr w:type="spellEnd"/>
      <w:r>
        <w:rPr>
          <w:rFonts w:ascii="Cambria" w:hAnsi="Cambria"/>
          <w:shd w:val="clear" w:color="auto" w:fill="FFFFFF"/>
        </w:rPr>
        <w:t xml:space="preserve"> mit einem Jahresumsatz von 822 Mio. US-Dollar ist ein weltweit agierender Hersteller einer breiten Palette elektronischer Verbindungslösungen. Dazu gehören Hochgeschwindigkeits-B2B-Steckverbinder und -kabel, optische Mid-Board- und Panel-Einheiten, zweiteilige Leiterplattenverbinder und robuste Bauelemente und Kabel im Mikroformat. </w:t>
      </w:r>
    </w:p>
    <w:p w14:paraId="3640204F" w14:textId="77777777" w:rsidR="002F18DA" w:rsidRPr="002F18DA" w:rsidRDefault="002F18DA" w:rsidP="002F18DA">
      <w:pPr>
        <w:rPr>
          <w:rFonts w:ascii="Cambria" w:hAnsi="Cambria" w:cs="Arial"/>
          <w:shd w:val="clear" w:color="auto" w:fill="FFFFFF"/>
        </w:rPr>
      </w:pPr>
    </w:p>
    <w:p w14:paraId="017A7693" w14:textId="31C416D2" w:rsidR="002F18DA" w:rsidRPr="002F18DA" w:rsidRDefault="002F18DA" w:rsidP="002F18DA">
      <w:pPr>
        <w:rPr>
          <w:rFonts w:ascii="Cambria" w:hAnsi="Cambria" w:cs="Arial"/>
          <w:shd w:val="clear" w:color="auto" w:fill="FFFFFF"/>
        </w:rPr>
      </w:pPr>
      <w:r>
        <w:rPr>
          <w:rFonts w:ascii="Cambria" w:hAnsi="Cambria"/>
          <w:shd w:val="clear" w:color="auto" w:fill="FFFFFF"/>
        </w:rPr>
        <w:t xml:space="preserve">In unseren </w:t>
      </w:r>
      <w:proofErr w:type="spellStart"/>
      <w:r>
        <w:rPr>
          <w:rFonts w:ascii="Cambria" w:hAnsi="Cambria"/>
          <w:shd w:val="clear" w:color="auto" w:fill="FFFFFF"/>
        </w:rPr>
        <w:t>Samtec</w:t>
      </w:r>
      <w:proofErr w:type="spellEnd"/>
      <w:r>
        <w:rPr>
          <w:rFonts w:ascii="Cambria" w:hAnsi="Cambria"/>
          <w:shd w:val="clear" w:color="auto" w:fill="FFFFFF"/>
        </w:rPr>
        <w:t xml:space="preserve"> Technology Centers werden Technologien, Strategien und Produkte entwickelt und weiterentwickelt, um sowohl die Leistung als auch die Kosten eines Systems vom nackten Chip bis zur 100 Meter entfernten Schnittstelle zu optimieren – und alle Verbindungspunkte dazwischen.</w:t>
      </w:r>
    </w:p>
    <w:p w14:paraId="5223A743" w14:textId="0BDC1B04" w:rsidR="002F18DA" w:rsidRDefault="002F18DA" w:rsidP="002F18DA">
      <w:pPr>
        <w:rPr>
          <w:rFonts w:ascii="Cambria" w:hAnsi="Cambria" w:cs="Arial"/>
          <w:shd w:val="clear" w:color="auto" w:fill="FFFFFF"/>
        </w:rPr>
      </w:pPr>
      <w:proofErr w:type="spellStart"/>
      <w:r>
        <w:rPr>
          <w:rFonts w:ascii="Cambria" w:hAnsi="Cambria"/>
          <w:shd w:val="clear" w:color="auto" w:fill="FFFFFF"/>
        </w:rPr>
        <w:t>Samtec</w:t>
      </w:r>
      <w:proofErr w:type="spellEnd"/>
      <w:r>
        <w:rPr>
          <w:rFonts w:ascii="Cambria" w:hAnsi="Cambria"/>
          <w:shd w:val="clear" w:color="auto" w:fill="FFFFFF"/>
        </w:rPr>
        <w:t xml:space="preserve"> verfügt über 40 internationale Standorte und verkauft seine Produkte in mehr als 125 Länder. Diese globale Präsenz macht die bislang unerreicht</w:t>
      </w:r>
      <w:r w:rsidR="00137639">
        <w:rPr>
          <w:rFonts w:ascii="Cambria" w:hAnsi="Cambria"/>
          <w:shd w:val="clear" w:color="auto" w:fill="FFFFFF"/>
        </w:rPr>
        <w:t xml:space="preserve"> hoh</w:t>
      </w:r>
      <w:r>
        <w:rPr>
          <w:rFonts w:ascii="Cambria" w:hAnsi="Cambria"/>
          <w:shd w:val="clear" w:color="auto" w:fill="FFFFFF"/>
        </w:rPr>
        <w:t xml:space="preserve">e Qualität des Kundendienstes möglich. </w:t>
      </w:r>
    </w:p>
    <w:p w14:paraId="6A5B5086" w14:textId="77777777" w:rsidR="002F18DA" w:rsidRPr="002F18DA" w:rsidRDefault="002F18DA" w:rsidP="002F18DA">
      <w:pPr>
        <w:rPr>
          <w:rFonts w:ascii="Cambria" w:hAnsi="Cambria" w:cs="Arial"/>
          <w:shd w:val="clear" w:color="auto" w:fill="FFFFFF"/>
        </w:rPr>
      </w:pPr>
    </w:p>
    <w:p w14:paraId="3CD4A895" w14:textId="77777777" w:rsidR="002F18DA" w:rsidRPr="002F18DA" w:rsidRDefault="002F18DA" w:rsidP="002F18DA">
      <w:pPr>
        <w:rPr>
          <w:rFonts w:ascii="Cambria" w:hAnsi="Cambria" w:cs="Arial"/>
          <w:shd w:val="clear" w:color="auto" w:fill="FFFFFF"/>
        </w:rPr>
      </w:pPr>
      <w:proofErr w:type="spellStart"/>
      <w:r>
        <w:rPr>
          <w:rFonts w:ascii="Cambria" w:hAnsi="Cambria"/>
          <w:shd w:val="clear" w:color="auto" w:fill="FFFFFF"/>
        </w:rPr>
        <w:t>Samtec</w:t>
      </w:r>
      <w:proofErr w:type="spellEnd"/>
      <w:r>
        <w:rPr>
          <w:rFonts w:ascii="Cambria" w:hAnsi="Cambria"/>
          <w:shd w:val="clear" w:color="auto" w:fill="FFFFFF"/>
        </w:rPr>
        <w:t xml:space="preserve"> konnte bei der Umfrage von Bishop &amp; Associates in der elektronischen </w:t>
      </w:r>
      <w:proofErr w:type="spellStart"/>
      <w:r>
        <w:rPr>
          <w:rFonts w:ascii="Cambria" w:hAnsi="Cambria"/>
          <w:shd w:val="clear" w:color="auto" w:fill="FFFFFF"/>
        </w:rPr>
        <w:t>Steckverbinderbranche</w:t>
      </w:r>
      <w:proofErr w:type="spellEnd"/>
      <w:r>
        <w:rPr>
          <w:rFonts w:ascii="Cambria" w:hAnsi="Cambria"/>
          <w:shd w:val="clear" w:color="auto" w:fill="FFFFFF"/>
        </w:rPr>
        <w:t xml:space="preserve"> die Rubrik Kundendienst als einziges Unternehmen bereits zum 17. Mal für sich entscheiden.</w:t>
      </w:r>
    </w:p>
    <w:p w14:paraId="45542901" w14:textId="4189670D" w:rsidR="002F18DA" w:rsidRPr="002F18DA" w:rsidRDefault="002F18DA" w:rsidP="002F18DA">
      <w:pPr>
        <w:rPr>
          <w:rFonts w:ascii="Cambria" w:hAnsi="Cambria" w:cs="Arial"/>
          <w:shd w:val="clear" w:color="auto" w:fill="FFFFFF"/>
        </w:rPr>
      </w:pPr>
      <w:r>
        <w:rPr>
          <w:rFonts w:ascii="Cambria" w:hAnsi="Cambria"/>
          <w:shd w:val="clear" w:color="auto" w:fill="FFFFFF"/>
        </w:rPr>
        <w:t>Weiterführende Informationen auf</w:t>
      </w:r>
      <w:r>
        <w:t xml:space="preserve"> </w:t>
      </w:r>
      <w:hyperlink r:id="rId8" w:history="1">
        <w:r>
          <w:rPr>
            <w:rStyle w:val="Hyperlink"/>
            <w:rFonts w:ascii="Cambria" w:hAnsi="Cambria"/>
            <w:shd w:val="clear" w:color="auto" w:fill="FFFFFF"/>
          </w:rPr>
          <w:t>http://www.samtec.com</w:t>
        </w:r>
      </w:hyperlink>
      <w:r>
        <w:t>.</w:t>
      </w:r>
      <w:r>
        <w:rPr>
          <w:rFonts w:ascii="Cambria" w:hAnsi="Cambria"/>
          <w:shd w:val="clear" w:color="auto" w:fill="FFFFFF"/>
        </w:rPr>
        <w:t xml:space="preserve"> </w:t>
      </w:r>
    </w:p>
    <w:p w14:paraId="4B94D5A5" w14:textId="13EA3DCC" w:rsidR="00AC61C7" w:rsidRPr="002F18DA" w:rsidRDefault="00AC61C7" w:rsidP="002F18DA">
      <w:pPr>
        <w:rPr>
          <w:rFonts w:ascii="Cambria" w:hAnsi="Cambria"/>
        </w:rPr>
      </w:pPr>
    </w:p>
    <w:p w14:paraId="77BD01FA" w14:textId="77777777" w:rsidR="000D2671" w:rsidRPr="00AE4C32" w:rsidRDefault="000D2671" w:rsidP="002F18DA">
      <w:pPr>
        <w:outlineLvl w:val="0"/>
        <w:rPr>
          <w:rFonts w:ascii="Cambria" w:hAnsi="Cambria"/>
          <w:b/>
          <w:lang w:val="en-US"/>
        </w:rPr>
      </w:pPr>
      <w:proofErr w:type="spellStart"/>
      <w:r w:rsidRPr="00AE4C32">
        <w:rPr>
          <w:rFonts w:ascii="Cambria" w:hAnsi="Cambria"/>
          <w:b/>
          <w:lang w:val="en-US"/>
        </w:rPr>
        <w:lastRenderedPageBreak/>
        <w:t>Samtec</w:t>
      </w:r>
      <w:proofErr w:type="spellEnd"/>
      <w:r w:rsidRPr="00AE4C32">
        <w:rPr>
          <w:rFonts w:ascii="Cambria" w:hAnsi="Cambria"/>
          <w:b/>
          <w:lang w:val="en-US"/>
        </w:rPr>
        <w:t>, Inc.</w:t>
      </w:r>
    </w:p>
    <w:p w14:paraId="2901C1BE" w14:textId="77777777" w:rsidR="000D2671" w:rsidRPr="00AE4C32" w:rsidRDefault="000D2671" w:rsidP="002F18DA">
      <w:pPr>
        <w:outlineLvl w:val="0"/>
        <w:rPr>
          <w:rFonts w:ascii="Cambria" w:hAnsi="Cambria"/>
          <w:b/>
          <w:lang w:val="en-US"/>
        </w:rPr>
      </w:pPr>
      <w:r w:rsidRPr="00AE4C32">
        <w:rPr>
          <w:rFonts w:ascii="Cambria" w:hAnsi="Cambria"/>
          <w:b/>
          <w:lang w:val="en-US"/>
        </w:rPr>
        <w:t>P.O. Box 1147</w:t>
      </w:r>
    </w:p>
    <w:p w14:paraId="43725B7B" w14:textId="354CBECF" w:rsidR="000D2671" w:rsidRPr="00AE4C32" w:rsidRDefault="000D2671" w:rsidP="002F18DA">
      <w:pPr>
        <w:outlineLvl w:val="0"/>
        <w:rPr>
          <w:rFonts w:ascii="Cambria" w:hAnsi="Cambria"/>
          <w:b/>
          <w:lang w:val="en-US"/>
        </w:rPr>
      </w:pPr>
      <w:r w:rsidRPr="00AE4C32">
        <w:rPr>
          <w:rFonts w:ascii="Cambria" w:hAnsi="Cambria"/>
          <w:b/>
          <w:lang w:val="en-US"/>
        </w:rPr>
        <w:t xml:space="preserve">New Albany, IN  47151-1147 </w:t>
      </w:r>
    </w:p>
    <w:p w14:paraId="152C6623" w14:textId="77777777" w:rsidR="000D2671" w:rsidRPr="002F18DA" w:rsidRDefault="000D2671" w:rsidP="002F18DA">
      <w:pPr>
        <w:outlineLvl w:val="0"/>
        <w:rPr>
          <w:rFonts w:ascii="Cambria" w:hAnsi="Cambria"/>
          <w:b/>
        </w:rPr>
      </w:pPr>
      <w:r>
        <w:rPr>
          <w:rFonts w:ascii="Cambria" w:hAnsi="Cambria"/>
          <w:b/>
        </w:rPr>
        <w:t xml:space="preserve">USA </w:t>
      </w:r>
    </w:p>
    <w:p w14:paraId="2FC3706E" w14:textId="4C2D04E3" w:rsidR="000D2671" w:rsidRPr="002F18DA" w:rsidRDefault="000D2671" w:rsidP="002F18DA">
      <w:pPr>
        <w:outlineLvl w:val="0"/>
        <w:rPr>
          <w:rFonts w:ascii="Cambria" w:hAnsi="Cambria"/>
        </w:rPr>
      </w:pPr>
      <w:r>
        <w:rPr>
          <w:rFonts w:ascii="Cambria" w:hAnsi="Cambria"/>
          <w:b/>
        </w:rPr>
        <w:t>Telefon:  +1 812-944-6733</w:t>
      </w:r>
    </w:p>
    <w:sectPr w:rsidR="000D2671" w:rsidRPr="002F18DA" w:rsidSect="000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24EA1"/>
    <w:multiLevelType w:val="hybridMultilevel"/>
    <w:tmpl w:val="A3FA2A12"/>
    <w:lvl w:ilvl="0" w:tplc="C42E9230">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B6"/>
    <w:rsid w:val="00054198"/>
    <w:rsid w:val="00086F60"/>
    <w:rsid w:val="000D2671"/>
    <w:rsid w:val="00137639"/>
    <w:rsid w:val="001D2DB6"/>
    <w:rsid w:val="002F18DA"/>
    <w:rsid w:val="004F595F"/>
    <w:rsid w:val="00581DF0"/>
    <w:rsid w:val="005E1A90"/>
    <w:rsid w:val="006B2E56"/>
    <w:rsid w:val="00A551CF"/>
    <w:rsid w:val="00AC61C7"/>
    <w:rsid w:val="00AD4240"/>
    <w:rsid w:val="00AE4C32"/>
    <w:rsid w:val="00C91A66"/>
    <w:rsid w:val="00D97E0A"/>
    <w:rsid w:val="00E747FE"/>
    <w:rsid w:val="1379828C"/>
    <w:rsid w:val="2AD98270"/>
    <w:rsid w:val="2CAD110F"/>
    <w:rsid w:val="7FB68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5C0E"/>
  <w15:chartTrackingRefBased/>
  <w15:docId w15:val="{DC886845-2D82-7849-A180-EF76C977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DF0"/>
    <w:rPr>
      <w:color w:val="0563C1" w:themeColor="hyperlink"/>
      <w:u w:val="single"/>
    </w:rPr>
  </w:style>
  <w:style w:type="character" w:styleId="UnresolvedMention">
    <w:name w:val="Unresolved Mention"/>
    <w:basedOn w:val="DefaultParagraphFont"/>
    <w:uiPriority w:val="99"/>
    <w:semiHidden/>
    <w:unhideWhenUsed/>
    <w:rsid w:val="00581DF0"/>
    <w:rPr>
      <w:color w:val="605E5C"/>
      <w:shd w:val="clear" w:color="auto" w:fill="E1DFDD"/>
    </w:rPr>
  </w:style>
  <w:style w:type="paragraph" w:styleId="ListParagraph">
    <w:name w:val="List Paragraph"/>
    <w:basedOn w:val="Normal"/>
    <w:uiPriority w:val="34"/>
    <w:qFormat/>
    <w:rsid w:val="00AC61C7"/>
    <w:pPr>
      <w:ind w:left="720"/>
      <w:contextualSpacing/>
    </w:pPr>
  </w:style>
  <w:style w:type="character" w:customStyle="1" w:styleId="apple-converted-space">
    <w:name w:val="apple-converted-space"/>
    <w:basedOn w:val="DefaultParagraphFont"/>
    <w:rsid w:val="002F1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 TargetMode="External"/><Relationship Id="rId3" Type="http://schemas.openxmlformats.org/officeDocument/2006/relationships/settings" Target="settings.xml"/><Relationship Id="rId7" Type="http://schemas.openxmlformats.org/officeDocument/2006/relationships/hyperlink" Target="https://www.samtec.com/rf/components/prec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Geary@samte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Kachnavage</dc:creator>
  <cp:keywords/>
  <dc:description/>
  <cp:lastModifiedBy>Gwenfair Rousselot-Jones</cp:lastModifiedBy>
  <cp:revision>2</cp:revision>
  <dcterms:created xsi:type="dcterms:W3CDTF">2021-02-02T14:32:00Z</dcterms:created>
  <dcterms:modified xsi:type="dcterms:W3CDTF">2021-02-02T14:32:00Z</dcterms:modified>
</cp:coreProperties>
</file>